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DA03" w14:textId="6782C811" w:rsidR="00B5566C" w:rsidRDefault="00E44910" w:rsidP="00FE7598">
      <w:pPr>
        <w:spacing w:line="200" w:lineRule="atLeas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E44910">
        <w:rPr>
          <w:rFonts w:asciiTheme="minorEastAsia" w:hAnsiTheme="minorEastAsia" w:hint="eastAsia"/>
          <w:b/>
          <w:bCs/>
          <w:sz w:val="36"/>
          <w:szCs w:val="36"/>
        </w:rPr>
        <w:t>2</w:t>
      </w:r>
      <w:r w:rsidRPr="00E44910">
        <w:rPr>
          <w:rFonts w:asciiTheme="minorEastAsia" w:hAnsiTheme="minorEastAsia"/>
          <w:b/>
          <w:bCs/>
          <w:sz w:val="36"/>
          <w:szCs w:val="36"/>
        </w:rPr>
        <w:t>02</w:t>
      </w:r>
      <w:r w:rsidR="00E508C6">
        <w:rPr>
          <w:rFonts w:asciiTheme="minorEastAsia" w:hAnsiTheme="minorEastAsia"/>
          <w:b/>
          <w:bCs/>
          <w:sz w:val="36"/>
          <w:szCs w:val="36"/>
        </w:rPr>
        <w:t>3</w:t>
      </w:r>
      <w:r w:rsidR="009D249F">
        <w:rPr>
          <w:rFonts w:asciiTheme="minorEastAsia" w:hAnsiTheme="minorEastAsia" w:hint="eastAsia"/>
          <w:b/>
          <w:bCs/>
          <w:sz w:val="36"/>
          <w:szCs w:val="36"/>
        </w:rPr>
        <w:t>年中国国际</w:t>
      </w:r>
      <w:r w:rsidRPr="00E44910">
        <w:rPr>
          <w:rFonts w:asciiTheme="minorEastAsia" w:hAnsiTheme="minorEastAsia"/>
          <w:b/>
          <w:bCs/>
          <w:sz w:val="36"/>
          <w:szCs w:val="36"/>
        </w:rPr>
        <w:t>“</w:t>
      </w:r>
      <w:r w:rsidRPr="00E44910">
        <w:rPr>
          <w:rFonts w:asciiTheme="minorEastAsia" w:hAnsiTheme="minorEastAsia" w:hint="eastAsia"/>
          <w:b/>
          <w:bCs/>
          <w:sz w:val="36"/>
          <w:szCs w:val="36"/>
        </w:rPr>
        <w:t>互联网+</w:t>
      </w:r>
      <w:r w:rsidRPr="00E44910">
        <w:rPr>
          <w:rFonts w:asciiTheme="minorEastAsia" w:hAnsiTheme="minorEastAsia"/>
          <w:b/>
          <w:bCs/>
          <w:sz w:val="36"/>
          <w:szCs w:val="36"/>
        </w:rPr>
        <w:t>”</w:t>
      </w:r>
      <w:r w:rsidR="00B5566C">
        <w:rPr>
          <w:rFonts w:asciiTheme="minorEastAsia" w:hAnsiTheme="minorEastAsia" w:hint="eastAsia"/>
          <w:b/>
          <w:bCs/>
          <w:sz w:val="36"/>
          <w:szCs w:val="36"/>
        </w:rPr>
        <w:t>大学生</w:t>
      </w:r>
      <w:r w:rsidRPr="00E44910">
        <w:rPr>
          <w:rFonts w:asciiTheme="minorEastAsia" w:hAnsiTheme="minorEastAsia" w:hint="eastAsia"/>
          <w:b/>
          <w:bCs/>
          <w:sz w:val="36"/>
          <w:szCs w:val="36"/>
        </w:rPr>
        <w:t>创新创业大赛获奖项目</w:t>
      </w:r>
    </w:p>
    <w:p w14:paraId="255A606E" w14:textId="451A95E0" w:rsidR="00570D50" w:rsidRPr="00E44910" w:rsidRDefault="00E44910" w:rsidP="00FE7598">
      <w:pPr>
        <w:spacing w:line="200" w:lineRule="atLeas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E44910">
        <w:rPr>
          <w:rFonts w:asciiTheme="minorEastAsia" w:hAnsiTheme="minorEastAsia" w:hint="eastAsia"/>
          <w:b/>
          <w:bCs/>
          <w:sz w:val="36"/>
          <w:szCs w:val="36"/>
        </w:rPr>
        <w:t>教师团队课时补贴</w:t>
      </w:r>
      <w:r w:rsidR="00506369">
        <w:rPr>
          <w:rFonts w:asciiTheme="minorEastAsia" w:hAnsiTheme="minorEastAsia" w:hint="eastAsia"/>
          <w:b/>
          <w:bCs/>
          <w:sz w:val="36"/>
          <w:szCs w:val="36"/>
        </w:rPr>
        <w:t>汇总</w:t>
      </w:r>
      <w:r w:rsidR="009D249F">
        <w:rPr>
          <w:rFonts w:asciiTheme="minorEastAsia" w:hAnsiTheme="minorEastAsia" w:hint="eastAsia"/>
          <w:b/>
          <w:bCs/>
          <w:sz w:val="36"/>
          <w:szCs w:val="36"/>
        </w:rPr>
        <w:t>表</w:t>
      </w:r>
    </w:p>
    <w:p w14:paraId="038E0DFD" w14:textId="0A96DE54" w:rsidR="00C77CA6" w:rsidRDefault="00BA411D" w:rsidP="00FE7598">
      <w:pPr>
        <w:spacing w:beforeLines="50" w:before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 w:rsidRPr="00BA411D">
        <w:rPr>
          <w:rFonts w:asciiTheme="minorEastAsia" w:hAnsiTheme="minorEastAsia" w:hint="eastAsia"/>
          <w:sz w:val="24"/>
          <w:szCs w:val="24"/>
        </w:rPr>
        <w:t>《江苏食品药品职业技术学院大学生创新创业竞赛管理办法（试行）》</w:t>
      </w:r>
      <w:r w:rsidR="00E334C4">
        <w:rPr>
          <w:rFonts w:asciiTheme="minorEastAsia" w:hAnsiTheme="minorEastAsia" w:hint="eastAsia"/>
          <w:sz w:val="24"/>
          <w:szCs w:val="24"/>
        </w:rPr>
        <w:t>（</w:t>
      </w:r>
      <w:r w:rsidR="00E334C4" w:rsidRPr="00E334C4">
        <w:rPr>
          <w:rFonts w:asciiTheme="minorEastAsia" w:hAnsiTheme="minorEastAsia" w:hint="eastAsia"/>
          <w:sz w:val="24"/>
          <w:szCs w:val="24"/>
        </w:rPr>
        <w:t>苏食院发〔2021〕93号</w:t>
      </w:r>
      <w:r w:rsidR="00E334C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规定，</w:t>
      </w:r>
      <w:r w:rsidRPr="00BA411D">
        <w:rPr>
          <w:rFonts w:asciiTheme="minorEastAsia" w:hAnsiTheme="minorEastAsia" w:hint="eastAsia"/>
          <w:sz w:val="24"/>
          <w:szCs w:val="24"/>
        </w:rPr>
        <w:t>202</w:t>
      </w:r>
      <w:r w:rsidR="00F05FBD">
        <w:rPr>
          <w:rFonts w:asciiTheme="minorEastAsia" w:hAnsiTheme="minorEastAsia"/>
          <w:sz w:val="24"/>
          <w:szCs w:val="24"/>
        </w:rPr>
        <w:t>3</w:t>
      </w:r>
      <w:r w:rsidR="00E334C4">
        <w:rPr>
          <w:rFonts w:asciiTheme="minorEastAsia" w:hAnsiTheme="minorEastAsia" w:hint="eastAsia"/>
          <w:sz w:val="24"/>
          <w:szCs w:val="24"/>
        </w:rPr>
        <w:t>年</w:t>
      </w:r>
      <w:r w:rsidR="009D249F" w:rsidRPr="009D249F">
        <w:rPr>
          <w:rFonts w:asciiTheme="minorEastAsia" w:hAnsiTheme="minorEastAsia" w:hint="eastAsia"/>
          <w:sz w:val="24"/>
          <w:szCs w:val="24"/>
        </w:rPr>
        <w:t>中国国际</w:t>
      </w:r>
      <w:r w:rsidRPr="00BA411D">
        <w:rPr>
          <w:rFonts w:asciiTheme="minorEastAsia" w:hAnsiTheme="minorEastAsia" w:hint="eastAsia"/>
          <w:sz w:val="24"/>
          <w:szCs w:val="24"/>
        </w:rPr>
        <w:t>“互联网+”大学生创新创业大赛获奖项目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BA411D">
        <w:rPr>
          <w:rFonts w:asciiTheme="minorEastAsia" w:hAnsiTheme="minorEastAsia" w:hint="eastAsia"/>
          <w:sz w:val="24"/>
          <w:szCs w:val="24"/>
        </w:rPr>
        <w:t>教师团队课时补贴由第一指导教师根据贡献大小分配</w:t>
      </w:r>
      <w:bookmarkStart w:id="0" w:name="_GoBack"/>
      <w:bookmarkEnd w:id="0"/>
      <w:r w:rsidRPr="00BA411D">
        <w:rPr>
          <w:rFonts w:asciiTheme="minorEastAsia" w:hAnsiTheme="minorEastAsia" w:hint="eastAsia"/>
          <w:sz w:val="24"/>
          <w:szCs w:val="24"/>
        </w:rPr>
        <w:t>，</w:t>
      </w:r>
      <w:r w:rsidR="009D249F" w:rsidRPr="009D249F">
        <w:rPr>
          <w:rFonts w:asciiTheme="minorEastAsia" w:hAnsiTheme="minorEastAsia" w:hint="eastAsia"/>
          <w:sz w:val="24"/>
          <w:szCs w:val="24"/>
        </w:rPr>
        <w:t>课时不可跨年拆分使用，不可用于超课时计算</w:t>
      </w:r>
      <w:r w:rsidR="009D249F">
        <w:rPr>
          <w:rFonts w:asciiTheme="minorEastAsia" w:hAnsiTheme="minorEastAsia" w:hint="eastAsia"/>
          <w:sz w:val="24"/>
          <w:szCs w:val="24"/>
        </w:rPr>
        <w:t>。</w:t>
      </w:r>
      <w:r w:rsidRPr="00BA411D">
        <w:rPr>
          <w:rFonts w:asciiTheme="minorEastAsia" w:hAnsiTheme="minorEastAsia" w:hint="eastAsia"/>
          <w:sz w:val="24"/>
          <w:szCs w:val="24"/>
        </w:rPr>
        <w:t>经</w:t>
      </w:r>
      <w:r w:rsidR="009D249F">
        <w:rPr>
          <w:rFonts w:asciiTheme="minorEastAsia" w:hAnsiTheme="minorEastAsia" w:hint="eastAsia"/>
          <w:sz w:val="24"/>
          <w:szCs w:val="24"/>
        </w:rPr>
        <w:t>教师申请，</w:t>
      </w:r>
      <w:r w:rsidRPr="00BA411D">
        <w:rPr>
          <w:rFonts w:asciiTheme="minorEastAsia" w:hAnsiTheme="minorEastAsia" w:hint="eastAsia"/>
          <w:sz w:val="24"/>
          <w:szCs w:val="24"/>
        </w:rPr>
        <w:t>二级学院</w:t>
      </w:r>
      <w:r w:rsidR="009D249F">
        <w:rPr>
          <w:rFonts w:asciiTheme="minorEastAsia" w:hAnsiTheme="minorEastAsia" w:hint="eastAsia"/>
          <w:sz w:val="24"/>
          <w:szCs w:val="24"/>
        </w:rPr>
        <w:t>与</w:t>
      </w:r>
      <w:r w:rsidRPr="00BA411D">
        <w:rPr>
          <w:rFonts w:asciiTheme="minorEastAsia" w:hAnsiTheme="minorEastAsia" w:hint="eastAsia"/>
          <w:sz w:val="24"/>
          <w:szCs w:val="24"/>
        </w:rPr>
        <w:t>创新创业学院审核后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9D249F">
        <w:rPr>
          <w:rFonts w:asciiTheme="minorEastAsia" w:hAnsiTheme="minorEastAsia" w:hint="eastAsia"/>
          <w:sz w:val="24"/>
          <w:szCs w:val="24"/>
        </w:rPr>
        <w:t>现将</w:t>
      </w:r>
      <w:r>
        <w:rPr>
          <w:rFonts w:asciiTheme="minorEastAsia" w:hAnsiTheme="minorEastAsia" w:hint="eastAsia"/>
          <w:sz w:val="24"/>
          <w:szCs w:val="24"/>
        </w:rPr>
        <w:t>具体</w:t>
      </w:r>
      <w:r w:rsidR="009D249F">
        <w:rPr>
          <w:rFonts w:asciiTheme="minorEastAsia" w:hAnsiTheme="minorEastAsia" w:hint="eastAsia"/>
          <w:sz w:val="24"/>
          <w:szCs w:val="24"/>
        </w:rPr>
        <w:t>情况</w:t>
      </w:r>
      <w:r>
        <w:rPr>
          <w:rFonts w:asciiTheme="minorEastAsia" w:hAnsiTheme="minorEastAsia" w:hint="eastAsia"/>
          <w:sz w:val="24"/>
          <w:szCs w:val="24"/>
        </w:rPr>
        <w:t>汇总如下：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852"/>
        <w:gridCol w:w="1550"/>
        <w:gridCol w:w="1276"/>
        <w:gridCol w:w="1559"/>
        <w:gridCol w:w="992"/>
        <w:gridCol w:w="1980"/>
        <w:gridCol w:w="1984"/>
        <w:gridCol w:w="1985"/>
      </w:tblGrid>
      <w:tr w:rsidR="007E1F2E" w14:paraId="7DEF68AE" w14:textId="11EB4DCC" w:rsidTr="000820E1">
        <w:trPr>
          <w:trHeight w:val="314"/>
          <w:jc w:val="center"/>
        </w:trPr>
        <w:tc>
          <w:tcPr>
            <w:tcW w:w="426" w:type="dxa"/>
            <w:vMerge w:val="restart"/>
            <w:vAlign w:val="center"/>
          </w:tcPr>
          <w:p w14:paraId="71FC1247" w14:textId="38615C9E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852" w:type="dxa"/>
            <w:vMerge w:val="restart"/>
            <w:vAlign w:val="center"/>
          </w:tcPr>
          <w:p w14:paraId="6E561172" w14:textId="25AB393D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获奖项目名称</w:t>
            </w:r>
          </w:p>
        </w:tc>
        <w:tc>
          <w:tcPr>
            <w:tcW w:w="1550" w:type="dxa"/>
            <w:vMerge w:val="restart"/>
            <w:vAlign w:val="center"/>
          </w:tcPr>
          <w:p w14:paraId="76E832BB" w14:textId="34BF8CC9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获奖等级</w:t>
            </w:r>
          </w:p>
        </w:tc>
        <w:tc>
          <w:tcPr>
            <w:tcW w:w="1276" w:type="dxa"/>
            <w:vMerge w:val="restart"/>
            <w:vAlign w:val="center"/>
          </w:tcPr>
          <w:p w14:paraId="44EF1490" w14:textId="3388DAA1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所属学院</w:t>
            </w:r>
          </w:p>
        </w:tc>
        <w:tc>
          <w:tcPr>
            <w:tcW w:w="1559" w:type="dxa"/>
            <w:vMerge w:val="restart"/>
            <w:vAlign w:val="center"/>
          </w:tcPr>
          <w:p w14:paraId="22F4B00E" w14:textId="243823A3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第一指导教师</w:t>
            </w:r>
          </w:p>
        </w:tc>
        <w:tc>
          <w:tcPr>
            <w:tcW w:w="992" w:type="dxa"/>
            <w:vMerge w:val="restart"/>
            <w:vAlign w:val="center"/>
          </w:tcPr>
          <w:p w14:paraId="2012D777" w14:textId="18BBF331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补贴课时总数</w:t>
            </w:r>
          </w:p>
        </w:tc>
        <w:tc>
          <w:tcPr>
            <w:tcW w:w="5949" w:type="dxa"/>
            <w:gridSpan w:val="3"/>
            <w:vAlign w:val="center"/>
          </w:tcPr>
          <w:p w14:paraId="0DE0A38F" w14:textId="6272F800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分配明细</w:t>
            </w:r>
          </w:p>
        </w:tc>
      </w:tr>
      <w:tr w:rsidR="00554417" w14:paraId="6AB179FE" w14:textId="77777777" w:rsidTr="000820E1">
        <w:trPr>
          <w:trHeight w:val="392"/>
          <w:jc w:val="center"/>
        </w:trPr>
        <w:tc>
          <w:tcPr>
            <w:tcW w:w="426" w:type="dxa"/>
            <w:vMerge/>
            <w:vAlign w:val="center"/>
          </w:tcPr>
          <w:p w14:paraId="09F7FDD8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09D1F34E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566FB4C7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6770E09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0623DA4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3E3BCA2" w14:textId="77777777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0ADB6E7" w14:textId="177E17C8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指导教师1</w:t>
            </w:r>
          </w:p>
        </w:tc>
        <w:tc>
          <w:tcPr>
            <w:tcW w:w="1984" w:type="dxa"/>
            <w:vAlign w:val="center"/>
          </w:tcPr>
          <w:p w14:paraId="034EB767" w14:textId="5B6307F4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指导教师2</w:t>
            </w:r>
          </w:p>
        </w:tc>
        <w:tc>
          <w:tcPr>
            <w:tcW w:w="1985" w:type="dxa"/>
            <w:vAlign w:val="center"/>
          </w:tcPr>
          <w:p w14:paraId="52C856A9" w14:textId="0135139B" w:rsidR="007E1F2E" w:rsidRPr="00554417" w:rsidRDefault="007E1F2E" w:rsidP="00EE73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指导教师3</w:t>
            </w:r>
          </w:p>
        </w:tc>
      </w:tr>
      <w:tr w:rsidR="00EA1319" w14:paraId="15BC91F0" w14:textId="42C7E144" w:rsidTr="000820E1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6D18BFCC" w14:textId="39478D3F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52" w:type="dxa"/>
            <w:vMerge w:val="restart"/>
            <w:vAlign w:val="center"/>
          </w:tcPr>
          <w:p w14:paraId="6982DEFB" w14:textId="7542A691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见微知著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EA1319">
              <w:rPr>
                <w:rFonts w:asciiTheme="minorEastAsia" w:hAnsiTheme="minorEastAsia" w:hint="eastAsia"/>
                <w:szCs w:val="21"/>
              </w:rPr>
              <w:t>新型诊断助剂领航者</w:t>
            </w:r>
          </w:p>
        </w:tc>
        <w:tc>
          <w:tcPr>
            <w:tcW w:w="1550" w:type="dxa"/>
            <w:vMerge w:val="restart"/>
            <w:vAlign w:val="center"/>
          </w:tcPr>
          <w:p w14:paraId="5CB13659" w14:textId="4334FAFD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省赛一等奖</w:t>
            </w:r>
          </w:p>
        </w:tc>
        <w:tc>
          <w:tcPr>
            <w:tcW w:w="1276" w:type="dxa"/>
            <w:vMerge w:val="restart"/>
            <w:vAlign w:val="center"/>
          </w:tcPr>
          <w:p w14:paraId="157ED524" w14:textId="34901E48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健康医学院 </w:t>
            </w:r>
          </w:p>
        </w:tc>
        <w:tc>
          <w:tcPr>
            <w:tcW w:w="1559" w:type="dxa"/>
            <w:vMerge w:val="restart"/>
            <w:vAlign w:val="center"/>
          </w:tcPr>
          <w:p w14:paraId="4EA204EF" w14:textId="77777777" w:rsidR="00EA1319" w:rsidRPr="00EA1319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杨猛</w:t>
            </w:r>
          </w:p>
          <w:p w14:paraId="3DC393A1" w14:textId="38A433DE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（20071005）</w:t>
            </w:r>
          </w:p>
        </w:tc>
        <w:tc>
          <w:tcPr>
            <w:tcW w:w="992" w:type="dxa"/>
            <w:vMerge w:val="restart"/>
            <w:vAlign w:val="center"/>
          </w:tcPr>
          <w:p w14:paraId="13036141" w14:textId="14013169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80" w:type="dxa"/>
            <w:vAlign w:val="center"/>
          </w:tcPr>
          <w:p w14:paraId="4DA75679" w14:textId="330B8118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6B21">
              <w:rPr>
                <w:rFonts w:hint="eastAsia"/>
              </w:rPr>
              <w:t>杨猛（</w:t>
            </w:r>
            <w:r w:rsidRPr="005B6B21">
              <w:rPr>
                <w:rFonts w:hint="eastAsia"/>
              </w:rPr>
              <w:t>20071005</w:t>
            </w:r>
            <w:r w:rsidRPr="005B6B21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27AD2F89" w14:textId="40E0D478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1E6D">
              <w:rPr>
                <w:rFonts w:hint="eastAsia"/>
              </w:rPr>
              <w:t>王静（</w:t>
            </w:r>
            <w:r w:rsidRPr="002A1E6D">
              <w:rPr>
                <w:rFonts w:hint="eastAsia"/>
              </w:rPr>
              <w:t>20121013</w:t>
            </w:r>
            <w:r w:rsidRPr="002A1E6D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03B6C552" w14:textId="64AFA73D" w:rsidR="00EA1319" w:rsidRPr="00554417" w:rsidRDefault="00EA1319" w:rsidP="00EA13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1319" w14:paraId="501475D3" w14:textId="77777777" w:rsidTr="009D249F">
        <w:trPr>
          <w:trHeight w:val="622"/>
          <w:jc w:val="center"/>
        </w:trPr>
        <w:tc>
          <w:tcPr>
            <w:tcW w:w="426" w:type="dxa"/>
            <w:vMerge/>
            <w:vAlign w:val="center"/>
          </w:tcPr>
          <w:p w14:paraId="1C74B2D2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43FCDC49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569BA69F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C541441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099CA12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6E9E0D2" w14:textId="77777777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E064038" w14:textId="5C41E142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70DA56B1" w14:textId="7094DA5D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25628852" w14:textId="67FA90C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1319" w:rsidRPr="00554417" w14:paraId="1ECD37BA" w14:textId="77777777" w:rsidTr="000820E1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3B23CE3C" w14:textId="3AB9D7C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127633567"/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52" w:type="dxa"/>
            <w:vMerge w:val="restart"/>
            <w:vAlign w:val="center"/>
          </w:tcPr>
          <w:p w14:paraId="67ABAB2A" w14:textId="4F7AAEE2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李济堂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EA1319">
              <w:rPr>
                <w:rFonts w:asciiTheme="minorEastAsia" w:hAnsiTheme="minorEastAsia" w:hint="eastAsia"/>
                <w:szCs w:val="21"/>
              </w:rPr>
              <w:t>女性健康的中医守护者</w:t>
            </w:r>
          </w:p>
        </w:tc>
        <w:tc>
          <w:tcPr>
            <w:tcW w:w="1550" w:type="dxa"/>
            <w:vMerge w:val="restart"/>
            <w:vAlign w:val="center"/>
          </w:tcPr>
          <w:p w14:paraId="3FD25328" w14:textId="1F9003B4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省赛二等奖</w:t>
            </w:r>
          </w:p>
        </w:tc>
        <w:tc>
          <w:tcPr>
            <w:tcW w:w="1276" w:type="dxa"/>
            <w:vMerge w:val="restart"/>
            <w:vAlign w:val="center"/>
          </w:tcPr>
          <w:p w14:paraId="02CD0AC3" w14:textId="286E5DEA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健康医学院</w:t>
            </w:r>
          </w:p>
        </w:tc>
        <w:tc>
          <w:tcPr>
            <w:tcW w:w="1559" w:type="dxa"/>
            <w:vMerge w:val="restart"/>
            <w:vAlign w:val="center"/>
          </w:tcPr>
          <w:p w14:paraId="0F229D88" w14:textId="77777777" w:rsidR="00EA1319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杨猛</w:t>
            </w:r>
          </w:p>
          <w:p w14:paraId="3E0210D9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（</w:t>
            </w:r>
            <w:r w:rsidRPr="00554417">
              <w:rPr>
                <w:rFonts w:asciiTheme="minorEastAsia" w:hAnsiTheme="minorEastAsia"/>
                <w:szCs w:val="21"/>
              </w:rPr>
              <w:t>20071005</w:t>
            </w:r>
            <w:r w:rsidRPr="005544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04D2647" w14:textId="7ADBE44E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5AC25CA4" w14:textId="77777777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54C">
              <w:rPr>
                <w:rFonts w:asciiTheme="minorEastAsia" w:hAnsiTheme="minorEastAsia" w:hint="eastAsia"/>
                <w:szCs w:val="21"/>
              </w:rPr>
              <w:t>杨猛（</w:t>
            </w:r>
            <w:r w:rsidRPr="00C2654C">
              <w:rPr>
                <w:rFonts w:asciiTheme="minorEastAsia" w:hAnsiTheme="minorEastAsia"/>
                <w:szCs w:val="21"/>
              </w:rPr>
              <w:t>20071005</w:t>
            </w:r>
            <w:r w:rsidRPr="00C2654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6D68DA50" w14:textId="40BC193D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6420">
              <w:rPr>
                <w:rFonts w:hint="eastAsia"/>
              </w:rPr>
              <w:t>齐慧敏（</w:t>
            </w:r>
            <w:r w:rsidRPr="008D6420">
              <w:rPr>
                <w:rFonts w:hint="eastAsia"/>
              </w:rPr>
              <w:t>20211010</w:t>
            </w:r>
            <w:r w:rsidRPr="008D6420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6A8C2DFD" w14:textId="6B57A3D6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1319" w:rsidRPr="00554417" w14:paraId="23437FCD" w14:textId="77777777" w:rsidTr="009D249F">
        <w:trPr>
          <w:trHeight w:val="768"/>
          <w:jc w:val="center"/>
        </w:trPr>
        <w:tc>
          <w:tcPr>
            <w:tcW w:w="426" w:type="dxa"/>
            <w:vMerge/>
            <w:vAlign w:val="center"/>
          </w:tcPr>
          <w:p w14:paraId="41DF94DD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395EC843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0435945A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688E44A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CAAA913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A250E99" w14:textId="77777777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AADF579" w14:textId="08E2A07C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54C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5EAF0064" w14:textId="5990F618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7AAEE992" w14:textId="1C352DF9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1"/>
      <w:tr w:rsidR="00EA1319" w14:paraId="5A7DFC2E" w14:textId="77777777" w:rsidTr="000820E1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2E8DF39E" w14:textId="07B3B58B" w:rsidR="00EA1319" w:rsidRPr="00554417" w:rsidRDefault="000C4B4A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52" w:type="dxa"/>
            <w:vMerge w:val="restart"/>
            <w:vAlign w:val="center"/>
          </w:tcPr>
          <w:p w14:paraId="16C7B9B6" w14:textId="39068073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肤如凝脂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EA1319">
              <w:rPr>
                <w:rFonts w:asciiTheme="minorEastAsia" w:hAnsiTheme="minorEastAsia" w:hint="eastAsia"/>
                <w:szCs w:val="21"/>
              </w:rPr>
              <w:t>智能纳米包合型中药美白原料开创者</w:t>
            </w:r>
          </w:p>
        </w:tc>
        <w:tc>
          <w:tcPr>
            <w:tcW w:w="1550" w:type="dxa"/>
            <w:vMerge w:val="restart"/>
            <w:vAlign w:val="center"/>
          </w:tcPr>
          <w:p w14:paraId="072C2F45" w14:textId="3C105CCC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省赛二等奖</w:t>
            </w:r>
          </w:p>
        </w:tc>
        <w:tc>
          <w:tcPr>
            <w:tcW w:w="1276" w:type="dxa"/>
            <w:vMerge w:val="restart"/>
            <w:vAlign w:val="center"/>
          </w:tcPr>
          <w:p w14:paraId="451E2DBA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制药工程 学院</w:t>
            </w:r>
          </w:p>
        </w:tc>
        <w:tc>
          <w:tcPr>
            <w:tcW w:w="1559" w:type="dxa"/>
            <w:vMerge w:val="restart"/>
            <w:vAlign w:val="center"/>
          </w:tcPr>
          <w:p w14:paraId="31CD133C" w14:textId="688EF110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319">
              <w:rPr>
                <w:rFonts w:asciiTheme="minorEastAsia" w:hAnsiTheme="minorEastAsia" w:hint="eastAsia"/>
                <w:szCs w:val="21"/>
              </w:rPr>
              <w:t>皇立卫（20193004）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2367B665" w14:textId="085A6FA5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5CCD131C" w14:textId="0DFB8440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5F41">
              <w:rPr>
                <w:rFonts w:hint="eastAsia"/>
              </w:rPr>
              <w:t>皇立</w:t>
            </w:r>
            <w:r w:rsidR="000820E1">
              <w:rPr>
                <w:rFonts w:hint="eastAsia"/>
              </w:rPr>
              <w:t>卫</w:t>
            </w:r>
            <w:r w:rsidRPr="000F5F41">
              <w:rPr>
                <w:rFonts w:hint="eastAsia"/>
              </w:rPr>
              <w:t>（</w:t>
            </w:r>
            <w:r w:rsidRPr="000F5F41">
              <w:rPr>
                <w:rFonts w:hint="eastAsia"/>
              </w:rPr>
              <w:t>20193004</w:t>
            </w:r>
            <w:r w:rsidRPr="000F5F41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426311E2" w14:textId="147F1E7D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44CD">
              <w:rPr>
                <w:rFonts w:hint="eastAsia"/>
              </w:rPr>
              <w:t>李达（</w:t>
            </w:r>
            <w:r w:rsidRPr="007744CD">
              <w:rPr>
                <w:rFonts w:hint="eastAsia"/>
              </w:rPr>
              <w:t>20181005</w:t>
            </w:r>
            <w:r w:rsidRPr="007744CD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6DB1D67A" w14:textId="1AC0CF84" w:rsidR="00EA1319" w:rsidRPr="00554417" w:rsidRDefault="000820E1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费海洋</w:t>
            </w:r>
            <w:r w:rsidR="00EA1319">
              <w:rPr>
                <w:rFonts w:asciiTheme="minorEastAsia" w:hAnsiTheme="minorEastAsia" w:hint="eastAsia"/>
                <w:szCs w:val="21"/>
              </w:rPr>
              <w:t>（</w:t>
            </w:r>
            <w:r w:rsidRPr="000820E1">
              <w:rPr>
                <w:rFonts w:asciiTheme="minorEastAsia" w:hAnsiTheme="minorEastAsia"/>
                <w:szCs w:val="21"/>
              </w:rPr>
              <w:t>20201050</w:t>
            </w:r>
            <w:r w:rsidR="00EA1319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A1319" w14:paraId="415A9B73" w14:textId="77777777" w:rsidTr="009D249F">
        <w:trPr>
          <w:trHeight w:val="737"/>
          <w:jc w:val="center"/>
        </w:trPr>
        <w:tc>
          <w:tcPr>
            <w:tcW w:w="426" w:type="dxa"/>
            <w:vMerge/>
            <w:vAlign w:val="center"/>
          </w:tcPr>
          <w:p w14:paraId="2E406646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77A0650A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5F513A20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A2FC374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56A0D36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089A2D0" w14:textId="77777777" w:rsidR="00EA1319" w:rsidRPr="00C2654C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B37E95D" w14:textId="09EB15B9" w:rsidR="00EA1319" w:rsidRPr="00C2654C" w:rsidRDefault="000820E1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5B0092E3" w14:textId="01F96BA8" w:rsidR="00EA1319" w:rsidRPr="00C2654C" w:rsidRDefault="000820E1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40100347" w14:textId="77777777" w:rsidR="00EA1319" w:rsidRPr="00554417" w:rsidRDefault="00EA1319" w:rsidP="00EA1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8404C1" w:rsidRPr="00554417" w14:paraId="68B6DCA2" w14:textId="77777777" w:rsidTr="009D249F">
        <w:trPr>
          <w:trHeight w:val="517"/>
          <w:jc w:val="center"/>
        </w:trPr>
        <w:tc>
          <w:tcPr>
            <w:tcW w:w="426" w:type="dxa"/>
            <w:vMerge w:val="restart"/>
            <w:vAlign w:val="center"/>
          </w:tcPr>
          <w:p w14:paraId="4C0A70C1" w14:textId="368B6E74" w:rsidR="008404C1" w:rsidRPr="00554417" w:rsidRDefault="000C4B4A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852" w:type="dxa"/>
            <w:vMerge w:val="restart"/>
            <w:vAlign w:val="center"/>
          </w:tcPr>
          <w:p w14:paraId="47947E1F" w14:textId="72CAA915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“火眼金睛”—医疗服务下沉助力农村心血管疾病智慧防控</w:t>
            </w:r>
          </w:p>
        </w:tc>
        <w:tc>
          <w:tcPr>
            <w:tcW w:w="1550" w:type="dxa"/>
            <w:vMerge w:val="restart"/>
            <w:vAlign w:val="center"/>
          </w:tcPr>
          <w:p w14:paraId="26B73538" w14:textId="2CBC5B82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省赛二等奖</w:t>
            </w:r>
          </w:p>
        </w:tc>
        <w:tc>
          <w:tcPr>
            <w:tcW w:w="1276" w:type="dxa"/>
            <w:vMerge w:val="restart"/>
            <w:vAlign w:val="center"/>
          </w:tcPr>
          <w:p w14:paraId="5D816388" w14:textId="7131A106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制药工程 学院</w:t>
            </w:r>
          </w:p>
        </w:tc>
        <w:tc>
          <w:tcPr>
            <w:tcW w:w="1559" w:type="dxa"/>
            <w:vMerge w:val="restart"/>
            <w:vAlign w:val="center"/>
          </w:tcPr>
          <w:p w14:paraId="47D44F78" w14:textId="639D6C77" w:rsidR="008404C1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戴杰</w:t>
            </w:r>
          </w:p>
          <w:p w14:paraId="36F97A1F" w14:textId="375AFDF5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（</w:t>
            </w:r>
            <w:r w:rsidRPr="000820E1">
              <w:rPr>
                <w:rFonts w:asciiTheme="minorEastAsia" w:hAnsiTheme="minorEastAsia"/>
                <w:szCs w:val="21"/>
              </w:rPr>
              <w:t>20208145</w:t>
            </w:r>
            <w:r w:rsidRPr="005544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1BCED4B3" w14:textId="12FA65BA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68C29DE8" w14:textId="0D127473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戴杰（20208145）</w:t>
            </w:r>
          </w:p>
        </w:tc>
        <w:tc>
          <w:tcPr>
            <w:tcW w:w="1984" w:type="dxa"/>
            <w:vAlign w:val="center"/>
          </w:tcPr>
          <w:p w14:paraId="0D30C70B" w14:textId="0B004696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A17">
              <w:rPr>
                <w:rFonts w:hint="eastAsia"/>
              </w:rPr>
              <w:t>费海洋（</w:t>
            </w:r>
            <w:r w:rsidRPr="00DA6A17">
              <w:rPr>
                <w:rFonts w:hint="eastAsia"/>
              </w:rPr>
              <w:t>2020050</w:t>
            </w:r>
            <w:r w:rsidRPr="00DA6A17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2350AAD8" w14:textId="205AE48D" w:rsidR="008404C1" w:rsidRPr="00554417" w:rsidRDefault="008404C1" w:rsidP="008404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04C1" w:rsidRPr="00554417" w14:paraId="73C343CE" w14:textId="77777777" w:rsidTr="008404C1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4A3B2D95" w14:textId="77777777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5B509B32" w14:textId="77777777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3E5EC6D9" w14:textId="77777777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4FF4C12" w14:textId="77777777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1163530" w14:textId="77777777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C036CCC" w14:textId="77777777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A719957" w14:textId="64185B8D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1314602C" w14:textId="0933B95D" w:rsidR="008404C1" w:rsidRPr="00C2654C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0FBA28FE" w14:textId="1CEAA68D" w:rsidR="008404C1" w:rsidRPr="00554417" w:rsidRDefault="008404C1" w:rsidP="008404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20E1" w14:paraId="3C59F179" w14:textId="77777777" w:rsidTr="000820E1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042FEE38" w14:textId="479F3BDB" w:rsidR="000820E1" w:rsidRPr="00554417" w:rsidRDefault="000C4B4A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156208079"/>
            <w:r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1852" w:type="dxa"/>
            <w:vMerge w:val="restart"/>
            <w:vAlign w:val="center"/>
          </w:tcPr>
          <w:p w14:paraId="3DD280DB" w14:textId="37C813B1" w:rsidR="000820E1" w:rsidRPr="00554417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一片“丹心”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0820E1">
              <w:rPr>
                <w:rFonts w:asciiTheme="minorEastAsia" w:hAnsiTheme="minorEastAsia" w:hint="eastAsia"/>
                <w:szCs w:val="21"/>
              </w:rPr>
              <w:t>高附加值丹参产品助力乡村振兴</w:t>
            </w:r>
          </w:p>
        </w:tc>
        <w:tc>
          <w:tcPr>
            <w:tcW w:w="1550" w:type="dxa"/>
            <w:vMerge w:val="restart"/>
            <w:vAlign w:val="center"/>
          </w:tcPr>
          <w:p w14:paraId="4FA63955" w14:textId="12CE0F7F" w:rsidR="000820E1" w:rsidRPr="00554417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省赛一等奖</w:t>
            </w:r>
          </w:p>
        </w:tc>
        <w:tc>
          <w:tcPr>
            <w:tcW w:w="1276" w:type="dxa"/>
            <w:vMerge w:val="restart"/>
            <w:vAlign w:val="center"/>
          </w:tcPr>
          <w:p w14:paraId="36F261AC" w14:textId="77777777" w:rsidR="000820E1" w:rsidRPr="00554417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制药工程 学院</w:t>
            </w:r>
          </w:p>
        </w:tc>
        <w:tc>
          <w:tcPr>
            <w:tcW w:w="1559" w:type="dxa"/>
            <w:vMerge w:val="restart"/>
            <w:vAlign w:val="center"/>
          </w:tcPr>
          <w:p w14:paraId="0B99DDA0" w14:textId="59339054" w:rsidR="000820E1" w:rsidRPr="00554417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20E1">
              <w:rPr>
                <w:rFonts w:asciiTheme="minorEastAsia" w:hAnsiTheme="minorEastAsia" w:hint="eastAsia"/>
                <w:szCs w:val="21"/>
              </w:rPr>
              <w:t>皇立卫（20193004）</w:t>
            </w:r>
          </w:p>
        </w:tc>
        <w:tc>
          <w:tcPr>
            <w:tcW w:w="992" w:type="dxa"/>
            <w:vMerge w:val="restart"/>
            <w:vAlign w:val="center"/>
          </w:tcPr>
          <w:p w14:paraId="28D80A4F" w14:textId="45E0C7ED" w:rsidR="000820E1" w:rsidRPr="00C2654C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80" w:type="dxa"/>
            <w:vAlign w:val="center"/>
          </w:tcPr>
          <w:p w14:paraId="0310419C" w14:textId="2EDED3F5" w:rsidR="000820E1" w:rsidRPr="00C2654C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6BE5">
              <w:rPr>
                <w:rFonts w:hint="eastAsia"/>
              </w:rPr>
              <w:t>皇立卫（</w:t>
            </w:r>
            <w:r w:rsidRPr="00616BE5">
              <w:rPr>
                <w:rFonts w:hint="eastAsia"/>
              </w:rPr>
              <w:t>20193004</w:t>
            </w:r>
            <w:r w:rsidRPr="00616BE5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21B1A709" w14:textId="10244F5B" w:rsidR="000820E1" w:rsidRPr="00C2654C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6BE5">
              <w:rPr>
                <w:rFonts w:hint="eastAsia"/>
              </w:rPr>
              <w:t>李达（</w:t>
            </w:r>
            <w:r w:rsidRPr="00616BE5">
              <w:rPr>
                <w:rFonts w:hint="eastAsia"/>
              </w:rPr>
              <w:t>20181005</w:t>
            </w:r>
            <w:r w:rsidRPr="00616BE5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3761C1F0" w14:textId="3D809498" w:rsidR="000820E1" w:rsidRPr="00554417" w:rsidRDefault="000820E1" w:rsidP="000820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孙兰（</w:t>
            </w:r>
            <w:r w:rsidRPr="000820E1">
              <w:rPr>
                <w:rFonts w:asciiTheme="minorEastAsia" w:hAnsiTheme="minorEastAsia"/>
                <w:szCs w:val="21"/>
              </w:rPr>
              <w:t>20171015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A1319" w14:paraId="376562C6" w14:textId="77777777" w:rsidTr="000820E1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61918E44" w14:textId="77777777" w:rsidR="00EA1319" w:rsidRPr="00554417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280BA258" w14:textId="77777777" w:rsidR="00EA1319" w:rsidRPr="00554417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615FC310" w14:textId="77777777" w:rsidR="00EA1319" w:rsidRPr="00554417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1CB2663" w14:textId="77777777" w:rsidR="00EA1319" w:rsidRPr="00554417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98C7B2E" w14:textId="77777777" w:rsidR="00EA1319" w:rsidRPr="00554417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D5E7E08" w14:textId="77777777" w:rsidR="00EA1319" w:rsidRPr="00C2654C" w:rsidRDefault="00EA1319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D15EF72" w14:textId="7C8BCCE0" w:rsidR="00EA1319" w:rsidRPr="00C2654C" w:rsidRDefault="000820E1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84" w:type="dxa"/>
            <w:vAlign w:val="center"/>
          </w:tcPr>
          <w:p w14:paraId="3D8FA9AD" w14:textId="640D6B3E" w:rsidR="00EA1319" w:rsidRPr="00C2654C" w:rsidRDefault="000820E1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4B6D33B4" w14:textId="0F921401" w:rsidR="00EA1319" w:rsidRPr="00554417" w:rsidRDefault="000820E1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74676F" w:rsidRPr="00554417" w14:paraId="3DC28B54" w14:textId="77777777" w:rsidTr="0074676F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478B0C5D" w14:textId="11984D81" w:rsidR="0074676F" w:rsidRPr="00554417" w:rsidRDefault="000C4B4A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" w:name="_Hlk156207983"/>
            <w:bookmarkEnd w:id="2"/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52" w:type="dxa"/>
            <w:vMerge w:val="restart"/>
            <w:vAlign w:val="center"/>
          </w:tcPr>
          <w:p w14:paraId="3C661BBC" w14:textId="3F56D9B2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76F">
              <w:rPr>
                <w:rFonts w:asciiTheme="minorEastAsia" w:hAnsiTheme="minorEastAsia" w:hint="eastAsia"/>
                <w:szCs w:val="21"/>
              </w:rPr>
              <w:t>别了魔皱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74676F">
              <w:rPr>
                <w:rFonts w:asciiTheme="minorEastAsia" w:hAnsiTheme="minorEastAsia" w:hint="eastAsia"/>
                <w:szCs w:val="21"/>
              </w:rPr>
              <w:t>智能纳米包合型中药抗皱原料先行者</w:t>
            </w:r>
          </w:p>
        </w:tc>
        <w:tc>
          <w:tcPr>
            <w:tcW w:w="1550" w:type="dxa"/>
            <w:vMerge w:val="restart"/>
            <w:vAlign w:val="center"/>
          </w:tcPr>
          <w:p w14:paraId="3442CDDE" w14:textId="4E377611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76F">
              <w:rPr>
                <w:rFonts w:asciiTheme="minorEastAsia" w:hAnsiTheme="minorEastAsia" w:hint="eastAsia"/>
                <w:szCs w:val="21"/>
              </w:rPr>
              <w:t>省赛一等奖</w:t>
            </w:r>
          </w:p>
        </w:tc>
        <w:tc>
          <w:tcPr>
            <w:tcW w:w="1276" w:type="dxa"/>
            <w:vMerge w:val="restart"/>
            <w:vAlign w:val="center"/>
          </w:tcPr>
          <w:p w14:paraId="01E09DEF" w14:textId="3C794950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6CFC">
              <w:rPr>
                <w:rFonts w:hint="eastAsia"/>
              </w:rPr>
              <w:t>制药工程</w:t>
            </w:r>
            <w:r w:rsidRPr="00BB6CFC">
              <w:rPr>
                <w:rFonts w:hint="eastAsia"/>
              </w:rPr>
              <w:t xml:space="preserve"> </w:t>
            </w:r>
            <w:r w:rsidRPr="00BB6CFC">
              <w:rPr>
                <w:rFonts w:hint="eastAsia"/>
              </w:rPr>
              <w:t>学院</w:t>
            </w:r>
          </w:p>
        </w:tc>
        <w:tc>
          <w:tcPr>
            <w:tcW w:w="1559" w:type="dxa"/>
            <w:vMerge w:val="restart"/>
            <w:vAlign w:val="center"/>
          </w:tcPr>
          <w:p w14:paraId="21ED599F" w14:textId="219F6D01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6CFC">
              <w:rPr>
                <w:rFonts w:hint="eastAsia"/>
              </w:rPr>
              <w:t>皇立卫（</w:t>
            </w:r>
            <w:r w:rsidRPr="00BB6CFC">
              <w:rPr>
                <w:rFonts w:hint="eastAsia"/>
              </w:rPr>
              <w:t>20193004</w:t>
            </w:r>
            <w:r w:rsidRPr="00BB6CFC">
              <w:rPr>
                <w:rFonts w:hint="eastAsia"/>
              </w:rPr>
              <w:t>）</w:t>
            </w:r>
            <w:r w:rsidRPr="00BB6CFC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2993E17C" w14:textId="005EC6D1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80" w:type="dxa"/>
            <w:vAlign w:val="center"/>
          </w:tcPr>
          <w:p w14:paraId="293E18C8" w14:textId="340EA931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6BE5">
              <w:rPr>
                <w:rFonts w:hint="eastAsia"/>
              </w:rPr>
              <w:t>皇立卫（</w:t>
            </w:r>
            <w:r w:rsidRPr="00616BE5">
              <w:rPr>
                <w:rFonts w:hint="eastAsia"/>
              </w:rPr>
              <w:t>20193004</w:t>
            </w:r>
            <w:r w:rsidRPr="00616BE5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4E49761D" w14:textId="3AACBBE1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6BE5">
              <w:rPr>
                <w:rFonts w:hint="eastAsia"/>
              </w:rPr>
              <w:t>李达（</w:t>
            </w:r>
            <w:r w:rsidRPr="00616BE5">
              <w:rPr>
                <w:rFonts w:hint="eastAsia"/>
              </w:rPr>
              <w:t>20181005</w:t>
            </w:r>
            <w:r w:rsidRPr="00616BE5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73451EFB" w14:textId="007B285D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孙兰（</w:t>
            </w:r>
            <w:r w:rsidRPr="000820E1">
              <w:rPr>
                <w:rFonts w:asciiTheme="minorEastAsia" w:hAnsiTheme="minorEastAsia"/>
                <w:szCs w:val="21"/>
              </w:rPr>
              <w:t>20171015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4676F" w:rsidRPr="00554417" w14:paraId="01A9A5F1" w14:textId="77777777" w:rsidTr="000820E1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6B67F100" w14:textId="77777777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0D9584E3" w14:textId="77777777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3C17C3EB" w14:textId="77777777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6C3E4D6" w14:textId="77777777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42ED71C" w14:textId="77777777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3FF2045" w14:textId="77777777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D85BB68" w14:textId="0F7DC081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84" w:type="dxa"/>
            <w:vAlign w:val="center"/>
          </w:tcPr>
          <w:p w14:paraId="5E732B11" w14:textId="78F0E19F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0348246A" w14:textId="18225111" w:rsidR="0074676F" w:rsidRPr="00554417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bookmarkEnd w:id="3"/>
      <w:tr w:rsidR="0074676F" w:rsidRPr="00554417" w14:paraId="69679939" w14:textId="77777777" w:rsidTr="00424837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11ADC5C8" w14:textId="6EFD8E60" w:rsidR="0074676F" w:rsidRPr="00554417" w:rsidRDefault="000C4B4A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852" w:type="dxa"/>
            <w:vMerge w:val="restart"/>
            <w:vAlign w:val="center"/>
          </w:tcPr>
          <w:p w14:paraId="528956C2" w14:textId="0CFD55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76F">
              <w:rPr>
                <w:rFonts w:asciiTheme="minorEastAsia" w:hAnsiTheme="minorEastAsia" w:hint="eastAsia"/>
                <w:szCs w:val="21"/>
              </w:rPr>
              <w:t>知通果</w:t>
            </w:r>
            <w:r w:rsidR="000C4B4A" w:rsidRPr="000C4B4A">
              <w:rPr>
                <w:rFonts w:asciiTheme="minorEastAsia" w:hAnsiTheme="minorEastAsia" w:hint="eastAsia"/>
                <w:szCs w:val="21"/>
              </w:rPr>
              <w:t>—</w:t>
            </w:r>
            <w:r w:rsidRPr="0074676F">
              <w:rPr>
                <w:rFonts w:asciiTheme="minorEastAsia" w:hAnsiTheme="minorEastAsia" w:hint="eastAsia"/>
                <w:szCs w:val="21"/>
              </w:rPr>
              <w:t>中药糖果新风范</w:t>
            </w:r>
          </w:p>
        </w:tc>
        <w:tc>
          <w:tcPr>
            <w:tcW w:w="1550" w:type="dxa"/>
            <w:vMerge w:val="restart"/>
            <w:vAlign w:val="center"/>
          </w:tcPr>
          <w:p w14:paraId="79D226CA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省赛三等奖</w:t>
            </w:r>
          </w:p>
        </w:tc>
        <w:tc>
          <w:tcPr>
            <w:tcW w:w="1276" w:type="dxa"/>
            <w:vMerge w:val="restart"/>
            <w:vAlign w:val="center"/>
          </w:tcPr>
          <w:p w14:paraId="0E271D2E" w14:textId="53DCFDAF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药学院</w:t>
            </w:r>
          </w:p>
        </w:tc>
        <w:tc>
          <w:tcPr>
            <w:tcW w:w="1559" w:type="dxa"/>
            <w:vMerge w:val="restart"/>
            <w:vAlign w:val="center"/>
          </w:tcPr>
          <w:p w14:paraId="0D9722B0" w14:textId="7BEACF7C" w:rsidR="0074676F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李晓毛</w:t>
            </w:r>
          </w:p>
          <w:p w14:paraId="7A1A7D85" w14:textId="504EB6DC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17">
              <w:rPr>
                <w:rFonts w:asciiTheme="minorEastAsia" w:hAnsiTheme="minorEastAsia" w:hint="eastAsia"/>
                <w:szCs w:val="21"/>
              </w:rPr>
              <w:t>（</w:t>
            </w:r>
            <w:r w:rsidRPr="0074676F">
              <w:rPr>
                <w:rFonts w:asciiTheme="minorEastAsia" w:hAnsiTheme="minorEastAsia"/>
                <w:szCs w:val="21"/>
              </w:rPr>
              <w:t>20221007</w:t>
            </w:r>
            <w:r w:rsidRPr="005544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654E515F" w14:textId="77777777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54C">
              <w:rPr>
                <w:rFonts w:asciiTheme="minorEastAsia" w:hAnsiTheme="minorEastAsia" w:hint="eastAsia"/>
                <w:szCs w:val="21"/>
              </w:rPr>
              <w:t>4</w:t>
            </w:r>
            <w:r w:rsidRPr="00C2654C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0894A5AC" w14:textId="0D88C387" w:rsidR="0074676F" w:rsidRPr="00C2654C" w:rsidRDefault="0074676F" w:rsidP="00746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76F">
              <w:rPr>
                <w:rFonts w:asciiTheme="minorEastAsia" w:hAnsiTheme="minorEastAsia" w:hint="eastAsia"/>
                <w:szCs w:val="21"/>
              </w:rPr>
              <w:t>李晓毛（20221007）</w:t>
            </w:r>
          </w:p>
        </w:tc>
        <w:tc>
          <w:tcPr>
            <w:tcW w:w="1984" w:type="dxa"/>
            <w:vAlign w:val="center"/>
          </w:tcPr>
          <w:p w14:paraId="49A46A23" w14:textId="2305DEED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杨宝卫</w:t>
            </w:r>
            <w:r w:rsidRPr="00C2654C">
              <w:rPr>
                <w:rFonts w:asciiTheme="minorEastAsia" w:hAnsiTheme="minorEastAsia" w:hint="eastAsia"/>
                <w:szCs w:val="21"/>
              </w:rPr>
              <w:t>（</w:t>
            </w:r>
            <w:r w:rsidRPr="0074676F">
              <w:rPr>
                <w:rFonts w:asciiTheme="minorEastAsia" w:hAnsiTheme="minorEastAsia"/>
                <w:szCs w:val="21"/>
              </w:rPr>
              <w:t>20141009</w:t>
            </w:r>
            <w:r w:rsidRPr="00C2654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43889276" w14:textId="68AB1FDA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李霄（</w:t>
            </w:r>
            <w:r w:rsidRPr="0074676F">
              <w:rPr>
                <w:rFonts w:asciiTheme="minorEastAsia" w:hAnsiTheme="minorEastAsia"/>
                <w:szCs w:val="21"/>
              </w:rPr>
              <w:t>20211027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4676F" w:rsidRPr="00554417" w14:paraId="394B859C" w14:textId="77777777" w:rsidTr="00424837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466E102D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076F5A7B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55EEC2C6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3B31892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8C26F6E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639B95B" w14:textId="77777777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88D590" w14:textId="24DE1170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4F75D8AB" w14:textId="0C6E91E8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7705EC6A" w14:textId="3B7B3C34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FE6CDD" w:rsidRPr="00554417" w14:paraId="6F9DD3C4" w14:textId="77777777" w:rsidTr="00424837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2A9B1319" w14:textId="48EDBC12" w:rsidR="00FE6CDD" w:rsidRPr="00554417" w:rsidRDefault="000C4B4A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852" w:type="dxa"/>
            <w:vMerge w:val="restart"/>
            <w:vAlign w:val="center"/>
          </w:tcPr>
          <w:p w14:paraId="1A386E9E" w14:textId="6DC47278" w:rsidR="00FE6CDD" w:rsidRPr="00554417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CDD">
              <w:rPr>
                <w:rFonts w:asciiTheme="minorEastAsia" w:hAnsiTheme="minorEastAsia" w:hint="eastAsia"/>
                <w:szCs w:val="21"/>
              </w:rPr>
              <w:t>不负所托</w:t>
            </w:r>
            <w:r w:rsidR="000C4B4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E6CDD">
              <w:rPr>
                <w:rFonts w:asciiTheme="minorEastAsia" w:hAnsiTheme="minorEastAsia" w:hint="eastAsia"/>
                <w:szCs w:val="21"/>
              </w:rPr>
              <w:t>育幼成长</w:t>
            </w:r>
          </w:p>
        </w:tc>
        <w:tc>
          <w:tcPr>
            <w:tcW w:w="1550" w:type="dxa"/>
            <w:vMerge w:val="restart"/>
            <w:vAlign w:val="center"/>
          </w:tcPr>
          <w:p w14:paraId="01F85049" w14:textId="7D3DCC85" w:rsidR="00FE6CDD" w:rsidRPr="00554417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省赛三等奖</w:t>
            </w:r>
          </w:p>
        </w:tc>
        <w:tc>
          <w:tcPr>
            <w:tcW w:w="1276" w:type="dxa"/>
            <w:vMerge w:val="restart"/>
            <w:vAlign w:val="center"/>
          </w:tcPr>
          <w:p w14:paraId="2E2CAC6E" w14:textId="12DDFE08" w:rsidR="00FE6CDD" w:rsidRPr="00554417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健康医学院 </w:t>
            </w:r>
          </w:p>
        </w:tc>
        <w:tc>
          <w:tcPr>
            <w:tcW w:w="1559" w:type="dxa"/>
            <w:vMerge w:val="restart"/>
            <w:vAlign w:val="center"/>
          </w:tcPr>
          <w:p w14:paraId="5C4A7322" w14:textId="3971845D" w:rsidR="00FE6CDD" w:rsidRPr="00554417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冯金（2</w:t>
            </w:r>
            <w:r>
              <w:rPr>
                <w:rFonts w:asciiTheme="minorEastAsia" w:hAnsiTheme="minorEastAsia"/>
                <w:szCs w:val="21"/>
              </w:rPr>
              <w:t>0083018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2F2FCB67" w14:textId="5295316F" w:rsidR="00FE6CDD" w:rsidRPr="00C2654C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579AF60C" w14:textId="642DFB9F" w:rsidR="00FE6CDD" w:rsidRPr="00C2654C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CDD">
              <w:rPr>
                <w:rFonts w:asciiTheme="minorEastAsia" w:hAnsiTheme="minorEastAsia" w:hint="eastAsia"/>
                <w:szCs w:val="21"/>
              </w:rPr>
              <w:t>冯金（20083018）</w:t>
            </w:r>
          </w:p>
        </w:tc>
        <w:tc>
          <w:tcPr>
            <w:tcW w:w="1984" w:type="dxa"/>
            <w:vAlign w:val="center"/>
          </w:tcPr>
          <w:p w14:paraId="6EDE1D12" w14:textId="56355A50" w:rsidR="00FE6CDD" w:rsidRPr="00C2654C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王静（2</w:t>
            </w:r>
            <w:r>
              <w:rPr>
                <w:rFonts w:asciiTheme="minorEastAsia" w:hAnsiTheme="minorEastAsia"/>
                <w:szCs w:val="21"/>
              </w:rPr>
              <w:t>0101007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5A0E3F43" w14:textId="611771DC" w:rsidR="00FE6CDD" w:rsidRPr="00554417" w:rsidRDefault="00FE6CDD" w:rsidP="00FE6C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朱莎（2</w:t>
            </w:r>
            <w:r>
              <w:rPr>
                <w:rFonts w:asciiTheme="minorEastAsia" w:hAnsiTheme="minorEastAsia"/>
                <w:szCs w:val="21"/>
              </w:rPr>
              <w:t>0031011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4676F" w:rsidRPr="00554417" w14:paraId="7829BB33" w14:textId="77777777" w:rsidTr="00424837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14D1EBA9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544A63C5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44E2714E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219707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9ABAB48" w14:textId="77777777" w:rsidR="0074676F" w:rsidRPr="00554417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D6A46D" w14:textId="77777777" w:rsidR="0074676F" w:rsidRPr="00C2654C" w:rsidRDefault="0074676F" w:rsidP="004248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A6EB712" w14:textId="25107DD1" w:rsidR="0074676F" w:rsidRPr="00C2654C" w:rsidRDefault="00FE6CDD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047226B4" w14:textId="04B79020" w:rsidR="0074676F" w:rsidRPr="00C2654C" w:rsidRDefault="00FE6CDD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2A436FEE" w14:textId="1120BCE5" w:rsidR="0074676F" w:rsidRPr="00554417" w:rsidRDefault="00FE6CDD" w:rsidP="00424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EB7514" w:rsidRPr="00554417" w14:paraId="11EF8E24" w14:textId="77777777" w:rsidTr="00AE7348">
        <w:trPr>
          <w:trHeight w:val="493"/>
          <w:jc w:val="center"/>
        </w:trPr>
        <w:tc>
          <w:tcPr>
            <w:tcW w:w="426" w:type="dxa"/>
            <w:vMerge w:val="restart"/>
            <w:vAlign w:val="center"/>
          </w:tcPr>
          <w:p w14:paraId="577F883F" w14:textId="2C9995B0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852" w:type="dxa"/>
            <w:vMerge w:val="restart"/>
            <w:vAlign w:val="center"/>
          </w:tcPr>
          <w:p w14:paraId="529AAE01" w14:textId="355782FC" w:rsidR="00EB7514" w:rsidRPr="00554417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0F2B">
              <w:rPr>
                <w:rFonts w:asciiTheme="minorEastAsia" w:hAnsiTheme="minorEastAsia" w:hint="eastAsia"/>
                <w:szCs w:val="21"/>
              </w:rPr>
              <w:t>莓好时光—优质草莓映红村民致富路</w:t>
            </w:r>
          </w:p>
        </w:tc>
        <w:tc>
          <w:tcPr>
            <w:tcW w:w="1550" w:type="dxa"/>
            <w:vMerge w:val="restart"/>
            <w:vAlign w:val="center"/>
          </w:tcPr>
          <w:p w14:paraId="13124365" w14:textId="78201DCB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省赛</w:t>
            </w:r>
            <w:r w:rsidR="00250F2B">
              <w:rPr>
                <w:rFonts w:asciiTheme="minorEastAsia" w:hAnsiTheme="minorEastAsia" w:hint="eastAsia"/>
                <w:szCs w:val="21"/>
              </w:rPr>
              <w:t>二</w:t>
            </w:r>
            <w:r>
              <w:rPr>
                <w:rFonts w:asciiTheme="minorEastAsia" w:hAnsiTheme="minorEastAsia" w:hint="eastAsia"/>
                <w:szCs w:val="21"/>
              </w:rPr>
              <w:t>等奖</w:t>
            </w:r>
          </w:p>
        </w:tc>
        <w:tc>
          <w:tcPr>
            <w:tcW w:w="1276" w:type="dxa"/>
            <w:vMerge w:val="restart"/>
            <w:vAlign w:val="center"/>
          </w:tcPr>
          <w:p w14:paraId="3EB023CD" w14:textId="3A091B05" w:rsidR="00EB7514" w:rsidRPr="00554417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</w:t>
            </w:r>
            <w:r w:rsidR="00EB7514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559" w:type="dxa"/>
            <w:vMerge w:val="restart"/>
            <w:vAlign w:val="center"/>
          </w:tcPr>
          <w:p w14:paraId="065A4C76" w14:textId="7E9C04B5" w:rsidR="00EB7514" w:rsidRPr="00554417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鲍会梅</w:t>
            </w:r>
            <w:r w:rsidR="00EB7514">
              <w:rPr>
                <w:rFonts w:asciiTheme="minorEastAsia" w:hAnsiTheme="minorEastAsia" w:hint="eastAsia"/>
                <w:szCs w:val="21"/>
              </w:rPr>
              <w:t>（</w:t>
            </w:r>
            <w:r w:rsidRPr="00250F2B">
              <w:rPr>
                <w:rFonts w:asciiTheme="minorEastAsia" w:hAnsiTheme="minorEastAsia"/>
                <w:szCs w:val="21"/>
              </w:rPr>
              <w:t>19941010</w:t>
            </w:r>
            <w:r w:rsidR="00EB751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1340E4D" w14:textId="69050653" w:rsidR="00EB7514" w:rsidRPr="00C2654C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14:paraId="55158C18" w14:textId="43480482" w:rsidR="00EB7514" w:rsidRPr="00C2654C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0F2B">
              <w:rPr>
                <w:rFonts w:asciiTheme="minorEastAsia" w:hAnsiTheme="minorEastAsia" w:hint="eastAsia"/>
                <w:szCs w:val="21"/>
              </w:rPr>
              <w:t>鲍会梅（19941010）</w:t>
            </w:r>
          </w:p>
        </w:tc>
        <w:tc>
          <w:tcPr>
            <w:tcW w:w="1984" w:type="dxa"/>
            <w:vAlign w:val="center"/>
          </w:tcPr>
          <w:p w14:paraId="36AC52AE" w14:textId="6E48EDB9" w:rsidR="00EB7514" w:rsidRPr="00C2654C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李琴</w:t>
            </w:r>
            <w:r w:rsidR="00EB7514">
              <w:rPr>
                <w:rFonts w:asciiTheme="minorEastAsia" w:hAnsiTheme="minorEastAsia" w:hint="eastAsia"/>
                <w:szCs w:val="21"/>
              </w:rPr>
              <w:t>（</w:t>
            </w:r>
            <w:r w:rsidRPr="00250F2B">
              <w:rPr>
                <w:rFonts w:asciiTheme="minorEastAsia" w:hAnsiTheme="minorEastAsia"/>
                <w:szCs w:val="21"/>
              </w:rPr>
              <w:t>20121006</w:t>
            </w:r>
            <w:r w:rsidR="00EB751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0BECAE83" w14:textId="2F4CEAFB" w:rsidR="00EB7514" w:rsidRPr="00554417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王倩</w:t>
            </w:r>
            <w:r w:rsidR="00EB7514">
              <w:rPr>
                <w:rFonts w:asciiTheme="minorEastAsia" w:hAnsiTheme="minorEastAsia" w:hint="eastAsia"/>
                <w:szCs w:val="21"/>
              </w:rPr>
              <w:t>（</w:t>
            </w:r>
            <w:r w:rsidRPr="00250F2B">
              <w:rPr>
                <w:rFonts w:asciiTheme="minorEastAsia" w:hAnsiTheme="minorEastAsia"/>
                <w:szCs w:val="21"/>
              </w:rPr>
              <w:t>20223002</w:t>
            </w:r>
            <w:r w:rsidR="00EB7514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B7514" w:rsidRPr="00554417" w14:paraId="1935B910" w14:textId="77777777" w:rsidTr="00AE7348">
        <w:trPr>
          <w:trHeight w:val="493"/>
          <w:jc w:val="center"/>
        </w:trPr>
        <w:tc>
          <w:tcPr>
            <w:tcW w:w="426" w:type="dxa"/>
            <w:vMerge/>
            <w:vAlign w:val="center"/>
          </w:tcPr>
          <w:p w14:paraId="2E2CB78C" w14:textId="77777777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vAlign w:val="center"/>
          </w:tcPr>
          <w:p w14:paraId="048A3FBE" w14:textId="77777777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14:paraId="46BC133F" w14:textId="77777777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83B2CB5" w14:textId="77777777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12EE6E8" w14:textId="77777777" w:rsidR="00EB7514" w:rsidRPr="00554417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F5D333E" w14:textId="77777777" w:rsidR="00EB7514" w:rsidRPr="00C2654C" w:rsidRDefault="00EB7514" w:rsidP="00AE7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8386A7" w14:textId="4C64E7E2" w:rsidR="00EB7514" w:rsidRPr="00C2654C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14:paraId="21D15FD4" w14:textId="0A1CB1F2" w:rsidR="00EB7514" w:rsidRPr="00C2654C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14:paraId="78561377" w14:textId="614BF89F" w:rsidR="00EB7514" w:rsidRPr="00554417" w:rsidRDefault="00250F2B" w:rsidP="00AE73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</w:tbl>
    <w:p w14:paraId="644FC134" w14:textId="77777777" w:rsidR="00EA1319" w:rsidRPr="00DF3985" w:rsidRDefault="00EA1319" w:rsidP="00EA1319">
      <w:pPr>
        <w:spacing w:line="480" w:lineRule="auto"/>
        <w:rPr>
          <w:rFonts w:asciiTheme="minorEastAsia" w:hAnsiTheme="minorEastAsia"/>
          <w:sz w:val="24"/>
          <w:szCs w:val="24"/>
        </w:rPr>
      </w:pPr>
    </w:p>
    <w:p w14:paraId="250D2422" w14:textId="329C761E" w:rsidR="00EA1319" w:rsidRDefault="009D249F" w:rsidP="009D249F">
      <w:pPr>
        <w:spacing w:line="480" w:lineRule="auto"/>
        <w:ind w:firstLineChars="5000" w:firstLine="12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创新创业学院</w:t>
      </w:r>
    </w:p>
    <w:p w14:paraId="376C3910" w14:textId="03C24525" w:rsidR="009D249F" w:rsidRPr="00DF3985" w:rsidRDefault="009D249F" w:rsidP="009D249F">
      <w:pPr>
        <w:spacing w:line="480" w:lineRule="auto"/>
        <w:ind w:firstLineChars="4900" w:firstLine="117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42D9A763" w14:textId="77777777" w:rsidR="00C2654C" w:rsidRPr="00DF3985" w:rsidRDefault="00C2654C" w:rsidP="00C2654C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C2654C" w:rsidRPr="00DF3985" w:rsidSect="00FE7598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AD91" w14:textId="77777777" w:rsidR="00CC2EA5" w:rsidRDefault="00CC2EA5" w:rsidP="00506369">
      <w:r>
        <w:separator/>
      </w:r>
    </w:p>
  </w:endnote>
  <w:endnote w:type="continuationSeparator" w:id="0">
    <w:p w14:paraId="4421A6C9" w14:textId="77777777" w:rsidR="00CC2EA5" w:rsidRDefault="00CC2EA5" w:rsidP="0050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FCB96" w14:textId="77777777" w:rsidR="00CC2EA5" w:rsidRDefault="00CC2EA5" w:rsidP="00506369">
      <w:r>
        <w:separator/>
      </w:r>
    </w:p>
  </w:footnote>
  <w:footnote w:type="continuationSeparator" w:id="0">
    <w:p w14:paraId="085D99D2" w14:textId="77777777" w:rsidR="00CC2EA5" w:rsidRDefault="00CC2EA5" w:rsidP="0050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76E2"/>
    <w:rsid w:val="000820E1"/>
    <w:rsid w:val="000C4B4A"/>
    <w:rsid w:val="00134889"/>
    <w:rsid w:val="00250F2B"/>
    <w:rsid w:val="003176E2"/>
    <w:rsid w:val="00364ABB"/>
    <w:rsid w:val="003E2D49"/>
    <w:rsid w:val="004A201A"/>
    <w:rsid w:val="00506369"/>
    <w:rsid w:val="00554417"/>
    <w:rsid w:val="00570D50"/>
    <w:rsid w:val="00577357"/>
    <w:rsid w:val="006C0056"/>
    <w:rsid w:val="006C7C1B"/>
    <w:rsid w:val="0074676F"/>
    <w:rsid w:val="007E1F2E"/>
    <w:rsid w:val="007F1DAE"/>
    <w:rsid w:val="007F6001"/>
    <w:rsid w:val="008404C1"/>
    <w:rsid w:val="009D249F"/>
    <w:rsid w:val="00A17EC9"/>
    <w:rsid w:val="00AC616B"/>
    <w:rsid w:val="00B026FC"/>
    <w:rsid w:val="00B5566C"/>
    <w:rsid w:val="00BA411D"/>
    <w:rsid w:val="00BE277D"/>
    <w:rsid w:val="00C2654C"/>
    <w:rsid w:val="00C77CA6"/>
    <w:rsid w:val="00CB0E9D"/>
    <w:rsid w:val="00CC2EA5"/>
    <w:rsid w:val="00CD6340"/>
    <w:rsid w:val="00DD16B1"/>
    <w:rsid w:val="00DE44E2"/>
    <w:rsid w:val="00DF3985"/>
    <w:rsid w:val="00E16809"/>
    <w:rsid w:val="00E334C4"/>
    <w:rsid w:val="00E44910"/>
    <w:rsid w:val="00E508C6"/>
    <w:rsid w:val="00EA1319"/>
    <w:rsid w:val="00EB7514"/>
    <w:rsid w:val="00EE73EA"/>
    <w:rsid w:val="00F05FBD"/>
    <w:rsid w:val="00FE6CDD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0E4AD"/>
  <w15:chartTrackingRefBased/>
  <w15:docId w15:val="{D328E15F-73AA-4BF4-AC72-8F3EE4B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3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926-FE45-4FE6-AB66-95DCFE13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袁晓旭</dc:creator>
  <cp:keywords/>
  <dc:description/>
  <cp:lastModifiedBy>袁晓旭</cp:lastModifiedBy>
  <cp:revision>27</cp:revision>
  <cp:lastPrinted>2024-01-16T06:53:00Z</cp:lastPrinted>
  <dcterms:created xsi:type="dcterms:W3CDTF">2023-02-17T02:05:00Z</dcterms:created>
  <dcterms:modified xsi:type="dcterms:W3CDTF">2024-01-16T07:01:00Z</dcterms:modified>
</cp:coreProperties>
</file>